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6F02" w14:textId="77777777" w:rsidR="00B70E28" w:rsidRDefault="00B70E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0A89C2F" w14:textId="77777777" w:rsidR="00B70E28" w:rsidRDefault="007B41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ДОГОВОР ОБ ОКАЗАНИИ УСЛУГ СВЯЗИ ДЛЯ ЦЕЛЕЙ КАБЕЛЬНОГО </w:t>
      </w:r>
    </w:p>
    <w:p w14:paraId="7F7C8598" w14:textId="77777777" w:rsidR="00B70E28" w:rsidRDefault="007B41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ТЕЛЕВИЗИОННОГО ВЕЩАНИЯ </w:t>
      </w:r>
    </w:p>
    <w:p w14:paraId="671E2635" w14:textId="77777777" w:rsidR="00B70E28" w:rsidRDefault="007B41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ОФЕРТА</w:t>
      </w:r>
    </w:p>
    <w:p w14:paraId="0AACA130" w14:textId="77777777" w:rsidR="00B70E28" w:rsidRDefault="00B70E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B0716D" w14:textId="77777777" w:rsidR="00B70E28" w:rsidRDefault="007B41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г. Мытищи                                                                                                                         </w:t>
      </w:r>
    </w:p>
    <w:p w14:paraId="5AFC24E8" w14:textId="77777777" w:rsidR="00B70E28" w:rsidRDefault="007B417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Физическое лицо, желающее заключить настоящий Договор на указанных в нем условиях, именуемое в дальнейшем «Абонент», с одной </w:t>
      </w:r>
      <w:r>
        <w:rPr>
          <w:rFonts w:ascii="Times New Roman" w:hAnsi="Times New Roman"/>
          <w:sz w:val="24"/>
          <w:szCs w:val="24"/>
          <w:lang w:eastAsia="ru-RU"/>
        </w:rPr>
        <w:t>стороны, и МАУ «ТВ Мытищи», именуемое в дальнейшем «Оператор», в лице директора Дроздова Игоря Олеговича, действующего на основании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Устава и Распоряжения Главы городского округа Мытищи Московской области от 24.09.2024 № 220-р, </w:t>
      </w:r>
      <w:r>
        <w:rPr>
          <w:rFonts w:ascii="Times New Roman" w:hAnsi="Times New Roman"/>
          <w:sz w:val="24"/>
          <w:szCs w:val="24"/>
          <w:lang w:eastAsia="ru-RU"/>
        </w:rPr>
        <w:t>с другой стороны, именуемые в</w:t>
      </w:r>
      <w:r>
        <w:rPr>
          <w:rFonts w:ascii="Times New Roman" w:hAnsi="Times New Roman"/>
          <w:sz w:val="24"/>
          <w:szCs w:val="24"/>
          <w:lang w:eastAsia="ru-RU"/>
        </w:rPr>
        <w:t xml:space="preserve"> дальнейшем «Стороны», заключили настоящий Договор о нижеследующем:</w:t>
      </w:r>
    </w:p>
    <w:p w14:paraId="1620CEF8" w14:textId="77777777" w:rsidR="00B70E28" w:rsidRDefault="00B7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3B0CF26" w14:textId="77777777" w:rsidR="00B70E28" w:rsidRDefault="007B417E">
      <w:pPr>
        <w:pStyle w:val="af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И ПОРЯДОК ЗАКЛЮЧЕНИЯ ДОГОВОРА</w:t>
      </w:r>
    </w:p>
    <w:p w14:paraId="31078A1F" w14:textId="77777777" w:rsidR="00B70E28" w:rsidRDefault="00B70E28">
      <w:pPr>
        <w:pStyle w:val="af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4A8C46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  <w:lang w:eastAsia="ru-RU"/>
        </w:rPr>
        <w:t>Оператор оказывает услуги связи на основании Лицензии ФС по надзору в сфере связи, информационных технологий и массовых коммуникаций на оказани</w:t>
      </w:r>
      <w:r>
        <w:rPr>
          <w:rFonts w:ascii="Times New Roman" w:hAnsi="Times New Roman"/>
          <w:sz w:val="24"/>
          <w:szCs w:val="24"/>
          <w:lang w:eastAsia="ru-RU"/>
        </w:rPr>
        <w:t xml:space="preserve">е услуг связи для целей кабельного вещания №149385 от 01.11.2016 г. и в соответствии с </w:t>
      </w:r>
      <w:r>
        <w:rPr>
          <w:rFonts w:ascii="Times New Roman" w:hAnsi="Times New Roman"/>
          <w:sz w:val="24"/>
          <w:szCs w:val="24"/>
        </w:rPr>
        <w:t xml:space="preserve">Федеральным законом от 07.07.2003 года № 126-ФЗ «О связи» (далее - Федеральный закон «О связи»), 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Правилами оказания услуг связи для целей телевизионного вещания и (или) </w:t>
      </w:r>
      <w:r>
        <w:rPr>
          <w:rFonts w:ascii="Times New Roman" w:hAnsi="Times New Roman"/>
          <w:sz w:val="24"/>
          <w:szCs w:val="24"/>
          <w:lang w:eastAsia="ru-RU"/>
        </w:rPr>
        <w:t xml:space="preserve">радиовещания, утвержденными Постановлением Правительства РФ от  29.05.2025 № 783 (далее - Правила РФ). </w:t>
      </w:r>
    </w:p>
    <w:p w14:paraId="0BF41813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</w:t>
      </w:r>
      <w:r>
        <w:rPr>
          <w:rFonts w:ascii="Times New Roman" w:hAnsi="Times New Roman"/>
          <w:sz w:val="24"/>
          <w:szCs w:val="24"/>
        </w:rPr>
        <w:t>Оператор оказывает Абоненту услуги связи для целей кабельного вещания (далее - Услуги связи), а также услуги по ремонту и техническому обслуживанию</w:t>
      </w:r>
      <w:r>
        <w:rPr>
          <w:rFonts w:ascii="Times New Roman" w:hAnsi="Times New Roman"/>
          <w:sz w:val="24"/>
          <w:szCs w:val="24"/>
        </w:rPr>
        <w:t xml:space="preserve"> абонентской распределительной системы (далее –услуги по ремонту), а Абонент обязуется принять, оплатить оказанные услуги связи и услуги по ремонту, в порядке и на условиях, предусмотренных настоящим Договором. </w:t>
      </w:r>
    </w:p>
    <w:p w14:paraId="2E4C3EAF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Договор, а также перечень услуг, тарифы</w:t>
      </w:r>
      <w:r>
        <w:rPr>
          <w:rFonts w:ascii="Times New Roman" w:hAnsi="Times New Roman"/>
          <w:sz w:val="24"/>
          <w:szCs w:val="24"/>
        </w:rPr>
        <w:t xml:space="preserve"> на оказание услуг, сетка вещания и перечень телеканалов, публикуются на сайте Оператора в информационно-телекоммуникационной сети «Интернет» -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onetvm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E0D98BD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Настоящий Договор заключается со стороны Абонента путем полного и безоговорочного (п. 1 ст. 438 </w:t>
      </w:r>
      <w:r>
        <w:rPr>
          <w:rFonts w:ascii="Times New Roman" w:hAnsi="Times New Roman"/>
          <w:sz w:val="24"/>
          <w:szCs w:val="24"/>
        </w:rPr>
        <w:t>ГК РФ) принятия условий настоящего Договора и всех его Приложений к нему (п. 1 ст. 433, п. 3 ст. 438 ГК РФ), являющихся неотъемлемой частью Договора, путем выполнения Абонентом любого из ниже перечисленных конклюдентных действий:</w:t>
      </w:r>
    </w:p>
    <w:p w14:paraId="2AA96A58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подписания Абонентом Заявления; </w:t>
      </w:r>
    </w:p>
    <w:p w14:paraId="40618A16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оплаты Услуг для целей кабельного вещания, в т.ч. оплаты Услуг после того, как был опубликован на сайте Оператора настоящий Договор, Порядок оказания услуг связи кабельного вещания либо изменения к ним; </w:t>
      </w:r>
    </w:p>
    <w:p w14:paraId="78FB38D8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пользование </w:t>
      </w:r>
      <w:r>
        <w:rPr>
          <w:rFonts w:ascii="Times New Roman" w:hAnsi="Times New Roman"/>
          <w:sz w:val="24"/>
          <w:szCs w:val="24"/>
        </w:rPr>
        <w:t xml:space="preserve">Абонентом Услугами Оператора; </w:t>
      </w:r>
    </w:p>
    <w:p w14:paraId="58C0A1EA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смены тарифного плана, получения уведомления/сообщения Оператора и прочей информации на сайте Оператора, в т.ч. когда между Абонентом и Оператором заключен договор в письменной форме (на бумажном носителе). </w:t>
      </w:r>
    </w:p>
    <w:p w14:paraId="71107A20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Все услови</w:t>
      </w:r>
      <w:r>
        <w:rPr>
          <w:rFonts w:ascii="Times New Roman" w:hAnsi="Times New Roman"/>
          <w:sz w:val="24"/>
          <w:szCs w:val="24"/>
        </w:rPr>
        <w:t xml:space="preserve">я настоящего Договора являются обязательными для абонента. Абонент, воспользовавшийся Услугами связи, считается ознакомившимся и согласным с настоящим Договором. Настоящий договор имеет юридическую силу в соответствии со ст. 434 ГК и является равносильным </w:t>
      </w:r>
      <w:r>
        <w:rPr>
          <w:rFonts w:ascii="Times New Roman" w:hAnsi="Times New Roman"/>
          <w:sz w:val="24"/>
          <w:szCs w:val="24"/>
        </w:rPr>
        <w:t>договору, подписанному сторонами.</w:t>
      </w:r>
    </w:p>
    <w:p w14:paraId="202A21F3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Услуги по ремонту оказываются Оператором в течение срока действия настоящего Договора в соответствии с заявками Абонента, которые с момента подписания их Сторонами становятся неотъемлемыми частями настоящего Договора.</w:t>
      </w:r>
      <w:bookmarkStart w:id="0" w:name="sub_106"/>
    </w:p>
    <w:p w14:paraId="0B6538BA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По окончании оказания услуг по ремонту Оператор предоставляет</w:t>
      </w:r>
      <w:bookmarkEnd w:id="0"/>
      <w:r>
        <w:rPr>
          <w:rFonts w:ascii="Times New Roman" w:hAnsi="Times New Roman"/>
          <w:sz w:val="24"/>
          <w:szCs w:val="24"/>
        </w:rPr>
        <w:t xml:space="preserve"> Абоненту акт оказанных услуг. Абонент подписывает акт оказанных услуг и передает Оператору подписанный акт или составляет мотивированный отказ от приемки услуг. При наличии мотивированного</w:t>
      </w:r>
      <w:r>
        <w:rPr>
          <w:rFonts w:ascii="Times New Roman" w:hAnsi="Times New Roman"/>
          <w:sz w:val="24"/>
          <w:szCs w:val="24"/>
        </w:rPr>
        <w:t xml:space="preserve"> отказа Абонента от приемки услуг Сторонами составляется акт с перечнем необходимых доработок и указанием сроков их оказания. В случае отсутствия мотивированного отказа в течение 1 (одного) календарного дня с момента получения акта сдачи-приемки оказанных </w:t>
      </w:r>
      <w:r>
        <w:rPr>
          <w:rFonts w:ascii="Times New Roman" w:hAnsi="Times New Roman"/>
          <w:sz w:val="24"/>
          <w:szCs w:val="24"/>
        </w:rPr>
        <w:t>услуг Абонентом, оказанные услуги по ремонту считаются принятыми и подлежат оплате в полном объеме.</w:t>
      </w:r>
    </w:p>
    <w:p w14:paraId="453DFC0E" w14:textId="77777777" w:rsidR="00B70E28" w:rsidRDefault="00B7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FB7FAC" w14:textId="77777777" w:rsidR="00B70E28" w:rsidRDefault="00B7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5DDA7A" w14:textId="77777777" w:rsidR="00B70E28" w:rsidRDefault="007B41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ПРАВА И ОБЯЗАННОСТИ СТОРОН</w:t>
      </w:r>
    </w:p>
    <w:p w14:paraId="479350DD" w14:textId="77777777" w:rsidR="00B70E28" w:rsidRDefault="00B7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920041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Оператор обязан: </w:t>
      </w:r>
    </w:p>
    <w:p w14:paraId="7120B2E0" w14:textId="77777777" w:rsidR="00B70E28" w:rsidRDefault="007B417E">
      <w:pPr>
        <w:pStyle w:val="afb"/>
        <w:tabs>
          <w:tab w:val="left" w:pos="426"/>
        </w:tabs>
        <w:spacing w:before="0" w:after="0"/>
        <w:jc w:val="both"/>
      </w:pPr>
      <w:r>
        <w:t xml:space="preserve">2.1.1. Оказывать Абоненту Услуги связи в соответствии с Федеральным законом «О связи», законодательными и нормативными правовыми актами РФ, Правилами РФ, лицензией, настоящим Договором, и перечнем Услуг связи, опубликованными на сайте </w:t>
      </w:r>
      <w:proofErr w:type="spellStart"/>
      <w:r>
        <w:rPr>
          <w:lang w:val="en-US"/>
        </w:rPr>
        <w:t>onetvm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., и предост</w:t>
      </w:r>
      <w:r>
        <w:t xml:space="preserve">авляемыми Абоненту, по требованию. </w:t>
      </w:r>
    </w:p>
    <w:p w14:paraId="0E7B1F8F" w14:textId="77777777" w:rsidR="00B70E28" w:rsidRDefault="007B417E">
      <w:pPr>
        <w:pStyle w:val="afb"/>
        <w:tabs>
          <w:tab w:val="left" w:pos="426"/>
        </w:tabs>
        <w:spacing w:before="0" w:after="0"/>
        <w:jc w:val="both"/>
      </w:pPr>
      <w:r>
        <w:t xml:space="preserve">2.1.2. Извещать Абонента, через средства массовой информации и (или) в местах работы с Абонентами и или на сайте Оператора в информационно-телекоммуникационной сети «Интернет» - </w:t>
      </w:r>
      <w:proofErr w:type="spellStart"/>
      <w:r>
        <w:rPr>
          <w:lang w:val="en-US"/>
        </w:rPr>
        <w:t>onetvm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об изменении тарифного плана на </w:t>
      </w:r>
      <w:r>
        <w:t>услуги связи.</w:t>
      </w:r>
    </w:p>
    <w:p w14:paraId="24765EE2" w14:textId="77777777" w:rsidR="00B70E28" w:rsidRDefault="007B417E">
      <w:pPr>
        <w:pStyle w:val="afb"/>
        <w:tabs>
          <w:tab w:val="left" w:pos="426"/>
        </w:tabs>
        <w:spacing w:before="0" w:after="0"/>
        <w:jc w:val="both"/>
      </w:pPr>
      <w:r>
        <w:t>2.1.3. Своими силами или с привлечением третьих лиц оказывать услуги по ремонту в соответствии с заявками Абонента и с настоящим Договором.</w:t>
      </w:r>
    </w:p>
    <w:p w14:paraId="6C22C4D6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2.1.4. Принимать заявки на неисправность сети связи кабельного телевидения (СТВ), производить текущее </w:t>
      </w:r>
      <w:r>
        <w:rPr>
          <w:rFonts w:ascii="Times New Roman" w:hAnsi="Times New Roman"/>
          <w:color w:val="000000" w:themeColor="text1"/>
          <w:sz w:val="24"/>
          <w:szCs w:val="24"/>
        </w:rPr>
        <w:t>техническое обслуживание СТВ и необходимые ремонтные работы, а также осуществлять все необходимые мероприятия для восстановления качества телевизионных сигналов в возможно короткие сроки, но не более 72 (семидесяти двух) часов с момента поступления заявки,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 исключением ухудшения качества или отсутствия сигнала телепрограмм по независящим от Оператора причинам. Указанный срок установлен без учета дополнительных работ (восстановление телефонной канализации, аварийный ремонт электросиловых линий (электросете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й) и установок, инженерных сетей и др.), проводимых третьими лицами, а также восстановительных работ, связанных с хищением оборудования и материалов СТВ Оператора. </w:t>
      </w:r>
    </w:p>
    <w:p w14:paraId="0CE6438D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2.1.5 Обеспечить Абоненту возможность пользования 24 часа в сутки, при этом Оператор не мож</w:t>
      </w:r>
      <w:r>
        <w:rPr>
          <w:rFonts w:ascii="Times New Roman" w:hAnsi="Times New Roman"/>
          <w:color w:val="000000" w:themeColor="text1"/>
          <w:sz w:val="24"/>
          <w:szCs w:val="24"/>
        </w:rPr>
        <w:t>ет гарантировать наличие сигнала телепрограмм, в случаях, когда такое отсутствие сигнала вызвано перерывом в вещании телевизионного канала по причинам, не зависящим от Оператора.</w:t>
      </w:r>
    </w:p>
    <w:p w14:paraId="78BA2ACC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2.1.6. Доставлять до пользовательского (оконечного) оборудования Абонента сиг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налы телепрограмм, соответствующие технологическим параметрам, определенным действующими техническими нормами и стандартами. </w:t>
      </w:r>
    </w:p>
    <w:p w14:paraId="1908C541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2.1.7. Выполнять иные обязанности, указанные в Федеральном законе «О связи» и Правилах РФ.</w:t>
      </w:r>
    </w:p>
    <w:p w14:paraId="00840CE2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Оператор вправе: </w:t>
      </w:r>
    </w:p>
    <w:p w14:paraId="64EEEB67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В односто</w:t>
      </w:r>
      <w:r>
        <w:rPr>
          <w:rFonts w:ascii="Times New Roman" w:hAnsi="Times New Roman"/>
          <w:sz w:val="24"/>
          <w:szCs w:val="24"/>
        </w:rPr>
        <w:t xml:space="preserve">роннем порядке изменять тарифы на Услуги связи, известив Абонента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не менее чем за один месяц </w:t>
      </w:r>
      <w:r>
        <w:rPr>
          <w:rFonts w:ascii="Times New Roman" w:hAnsi="Times New Roman"/>
          <w:sz w:val="24"/>
          <w:szCs w:val="24"/>
        </w:rPr>
        <w:t xml:space="preserve">до введения новых тарифов на сайте Оператора </w:t>
      </w:r>
      <w:proofErr w:type="spellStart"/>
      <w:r>
        <w:rPr>
          <w:rFonts w:ascii="Times New Roman" w:hAnsi="Times New Roman"/>
          <w:lang w:val="en-US"/>
        </w:rPr>
        <w:t>onetvm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или в местах обслуживания Абонентов.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неполучении Абонентом подобной информации по причинам, не зависящим</w:t>
      </w:r>
      <w:r>
        <w:rPr>
          <w:rFonts w:ascii="Times New Roman" w:hAnsi="Times New Roman"/>
          <w:sz w:val="24"/>
          <w:szCs w:val="24"/>
        </w:rPr>
        <w:t xml:space="preserve"> от Оператора, Оператор не принимает по этому поводу претензий. В случае несогласия с изменениями тарифов, Абонент имеет право расторгнуть Договор в одностороннем порядке, предварительно письменно уведомив об этом Оператора не менее чем за 10 (десять) кале</w:t>
      </w:r>
      <w:r>
        <w:rPr>
          <w:rFonts w:ascii="Times New Roman" w:hAnsi="Times New Roman"/>
          <w:sz w:val="24"/>
          <w:szCs w:val="24"/>
        </w:rPr>
        <w:t xml:space="preserve">ндарных дней до даты введения новых тарифов. В противном случае изменения считаются принятыми и вступают в силу с установленной даты введения новых тарифов. </w:t>
      </w:r>
    </w:p>
    <w:p w14:paraId="3CC9BC31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Приостановить оказание Услуг Абоненту, уведомив об этом Абонента, в случае нарушения Абонен</w:t>
      </w:r>
      <w:r>
        <w:rPr>
          <w:rFonts w:ascii="Times New Roman" w:hAnsi="Times New Roman"/>
          <w:sz w:val="24"/>
          <w:szCs w:val="24"/>
        </w:rPr>
        <w:t xml:space="preserve">том своих обязательств по настоящему Договору, требований, установленных Федеральным законом «О связи», Правилами РФ, до устранения нарушения, в т.ч.: </w:t>
      </w:r>
    </w:p>
    <w:p w14:paraId="224566B7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нарушения сроков оплаты Услуг;</w:t>
      </w:r>
    </w:p>
    <w:p w14:paraId="5B8235D3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причинения вреда техническим или программным средствам Оператора и/или других Абонентов; </w:t>
      </w:r>
    </w:p>
    <w:p w14:paraId="2D57B419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если неисправность абонентской распределительной системы и/или оборудования Абонента приводят к неисправности СТВ. </w:t>
      </w:r>
    </w:p>
    <w:p w14:paraId="18A4F1C2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 отключении от сети ТВ уведомление о задолж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енности Оператор размещает в почтовый ящик Абонента и на дверь квартиры. </w:t>
      </w:r>
      <w:r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Кроме адреса проживания, информация о задолженности направляется на все имеющиеся средства связи (электронная почта, телефон).</w:t>
      </w:r>
    </w:p>
    <w:p w14:paraId="0ADB6EAE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2.2.3. При проведении профилактических (регламентных) 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бот в СТВ допускать технологические перерывы в виде полного или частичного прерывания оказания Услуги не чаще одного раза в месяц в рабочие дни не более чем на 8 часов. </w:t>
      </w:r>
    </w:p>
    <w:p w14:paraId="1F31BC77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2.2.4. Менять частотное распределение телевизионных каналов в СТВ. </w:t>
      </w:r>
    </w:p>
    <w:p w14:paraId="5217DDFF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2.2.5. Производить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обработку персональных данных Абонентов для осуществления расчетов (в том числе путем привлечения организаций, выполняющих функции расчетных центров), а также для рассмотрения претензий. </w:t>
      </w:r>
    </w:p>
    <w:p w14:paraId="78AC6563" w14:textId="77777777" w:rsidR="00B70E28" w:rsidRDefault="00B70E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BA7A6F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 Абонент обязан:</w:t>
      </w:r>
    </w:p>
    <w:p w14:paraId="74F7A45A" w14:textId="77777777" w:rsidR="00B70E28" w:rsidRDefault="007B417E">
      <w:pPr>
        <w:pStyle w:val="afb"/>
        <w:tabs>
          <w:tab w:val="left" w:pos="426"/>
        </w:tabs>
        <w:spacing w:before="0" w:after="0"/>
        <w:jc w:val="both"/>
      </w:pPr>
      <w:r>
        <w:t>2.3.1. Соблюдать положения Договора, в том чис</w:t>
      </w:r>
      <w:r>
        <w:t>ле в полном объеме оплачивать ежемесячную абонентскую плату за Услуги связи, в соответствии с тарифным планом и выбранном пакетом, в срок не позднее 10 дней со дня окончания календарного месяца оказания Услуг.</w:t>
      </w:r>
    </w:p>
    <w:p w14:paraId="5B68FB18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2.3.2. Обеспечить наличие абонентской распреде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лительной системы и пользовательского (оконечного) оборудования. </w:t>
      </w:r>
    </w:p>
    <w:p w14:paraId="65759EDC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2.3.3. Содержать в исправном состоянии абонентскую распределительную систему и пользовательское (оконечное) оборудование согласно требованиям, установленным законодательством РФ. </w:t>
      </w:r>
    </w:p>
    <w:p w14:paraId="6C5C4146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2.3.4. Иметь документ на пользовательское (оконечное) оборудование, подтверж</w:t>
      </w:r>
      <w:r>
        <w:rPr>
          <w:rFonts w:ascii="Times New Roman" w:hAnsi="Times New Roman"/>
          <w:sz w:val="24"/>
          <w:szCs w:val="24"/>
        </w:rPr>
        <w:t xml:space="preserve">дающий его соответствие требованиям, установленным законодательством РФ. </w:t>
      </w:r>
    </w:p>
    <w:p w14:paraId="2A411517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2.3.5. Обеспечить доступ Оператора для проведения работ по обслуживанию СТВ, монтажу и демонтажу оборудования необходимого для функционирования СТВ. </w:t>
      </w:r>
    </w:p>
    <w:p w14:paraId="1DD2D42C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2.3.6. В случае необходимости пр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инять по акту оборудование, необходимое для нормального функционирования СТВ. </w:t>
      </w:r>
    </w:p>
    <w:p w14:paraId="3C225408" w14:textId="77777777" w:rsidR="00B70E28" w:rsidRDefault="007B417E">
      <w:pPr>
        <w:pStyle w:val="afb"/>
        <w:tabs>
          <w:tab w:val="left" w:pos="426"/>
        </w:tabs>
        <w:spacing w:before="0" w:after="0"/>
        <w:jc w:val="both"/>
      </w:pPr>
      <w:r>
        <w:rPr>
          <w:color w:val="000000" w:themeColor="text1"/>
        </w:rPr>
        <w:t xml:space="preserve">2.3.7. </w:t>
      </w:r>
      <w:r>
        <w:t>Сообщить Оператору в срок, не превышающий 60 календарных дней, о прекращении своего права владения и (или) пользования помещением, в котором оказываются услуги связи и ус</w:t>
      </w:r>
      <w:r>
        <w:t>тановлено ПОО, а также об изменении фамилии, имени, отчества, места жительства.</w:t>
      </w:r>
    </w:p>
    <w:p w14:paraId="0BFE8BA7" w14:textId="77777777" w:rsidR="00B70E28" w:rsidRDefault="007B417E">
      <w:pPr>
        <w:pStyle w:val="afb"/>
        <w:tabs>
          <w:tab w:val="left" w:pos="426"/>
        </w:tabs>
        <w:spacing w:before="0" w:after="0"/>
        <w:jc w:val="both"/>
      </w:pPr>
      <w:r>
        <w:rPr>
          <w:lang w:eastAsia="en-US"/>
        </w:rPr>
        <w:t>2.3.8.</w:t>
      </w:r>
      <w:r>
        <w:rPr>
          <w:rFonts w:asciiTheme="minorHAnsi" w:hAnsiTheme="minorHAnsi" w:cstheme="minorHAnsi"/>
          <w:sz w:val="22"/>
          <w:szCs w:val="22"/>
        </w:rPr>
        <w:tab/>
      </w:r>
      <w:r>
        <w:t>Оплачивать Услуги по ремонту в соответствии с условиями настоящего Договора и тарифами Оператора.</w:t>
      </w:r>
    </w:p>
    <w:p w14:paraId="3F4049DA" w14:textId="77777777" w:rsidR="00B70E28" w:rsidRDefault="007B417E">
      <w:pPr>
        <w:pStyle w:val="afb"/>
        <w:tabs>
          <w:tab w:val="left" w:pos="426"/>
        </w:tabs>
        <w:spacing w:before="0" w:after="0"/>
        <w:jc w:val="both"/>
      </w:pPr>
      <w:r>
        <w:t>2.3.9.</w:t>
      </w:r>
      <w:r>
        <w:tab/>
        <w:t>Не подключать к абонентской распределительной системе (АРС) поль</w:t>
      </w:r>
      <w:r>
        <w:t>зовательское (оконечное) оборудование, не соответствующее требованиям законодательства РФ, и/или ПОО третьих лиц.</w:t>
      </w:r>
    </w:p>
    <w:p w14:paraId="205E1547" w14:textId="77777777" w:rsidR="00B70E28" w:rsidRDefault="007B417E">
      <w:pPr>
        <w:pStyle w:val="afb"/>
        <w:tabs>
          <w:tab w:val="left" w:pos="709"/>
        </w:tabs>
        <w:spacing w:before="0" w:after="0"/>
        <w:jc w:val="both"/>
      </w:pPr>
      <w:r>
        <w:t xml:space="preserve">2.3.10. Использовать предоставленные услуги связи в личных, семейных или иных целях, исключая публичную демонстрацию (исполнение) телепередач </w:t>
      </w:r>
      <w:r>
        <w:t>транслируемых телеканалов. Ответственность за неисполнение данного условия договора несет абонент.</w:t>
      </w:r>
    </w:p>
    <w:p w14:paraId="5462F98B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2.3.11. Обеспечить доступ работникам Оператора и третьим лицам, уполномоченных Оператором для оказания услуг по ремонту и по подключению к Услугам связи, а т</w:t>
      </w:r>
      <w:r>
        <w:rPr>
          <w:rFonts w:ascii="Times New Roman" w:hAnsi="Times New Roman"/>
          <w:sz w:val="24"/>
          <w:szCs w:val="24"/>
        </w:rPr>
        <w:t>акже осмотру, и техническому обслуживанию средств связи, используемых для оказания Услуг связи, а также их демонтажа.</w:t>
      </w:r>
    </w:p>
    <w:p w14:paraId="740C1E89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2.3.12. Представить Оператору письменное заявление на отключение от Услуг. При этом начисление абонентской платы приостанавливается с даты</w:t>
      </w:r>
      <w:r>
        <w:rPr>
          <w:rFonts w:ascii="Times New Roman" w:hAnsi="Times New Roman"/>
          <w:sz w:val="24"/>
          <w:szCs w:val="24"/>
          <w:lang w:eastAsia="ru-RU"/>
        </w:rPr>
        <w:t xml:space="preserve"> подачи Абонентом заявления на отключение.</w:t>
      </w:r>
    </w:p>
    <w:p w14:paraId="0FFC7432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2.3.13. Выполнять иные обязанности, указанные в Федеральном законе «О связи» и Правилах РФ.</w:t>
      </w:r>
    </w:p>
    <w:p w14:paraId="6302508B" w14:textId="77777777" w:rsidR="00B70E28" w:rsidRDefault="00B7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D8CF0B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2.4. Абонент вправе: </w:t>
      </w:r>
    </w:p>
    <w:p w14:paraId="1A8BBE14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2.4.1. Пользоваться Услугами, предоставляемыми Оператором, в порядке и сроки, обусловленные настоящим Договором и Приложениями к нему. </w:t>
      </w:r>
    </w:p>
    <w:p w14:paraId="7E07BA16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2.4.2. Получать полную и достоверную информацию об Услугах Оператора. </w:t>
      </w:r>
    </w:p>
    <w:p w14:paraId="097AE05F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2.4.3. Предъявлять Оператору претензии относитель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 ухудшения качества телевизионного изображения и/или звука. </w:t>
      </w:r>
    </w:p>
    <w:p w14:paraId="49FE5216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2.5. Абоненту запрещается: </w:t>
      </w:r>
    </w:p>
    <w:p w14:paraId="3C9FEAF6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2.5.1. Ретранслировать, воспроизводить копировать или использовать иным способом телевизионные программы, кроме случаев некоммерческого использования в личных целях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Абонента. </w:t>
      </w:r>
    </w:p>
    <w:p w14:paraId="5E05B875" w14:textId="77777777" w:rsidR="00B70E28" w:rsidRDefault="00B7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823939" w14:textId="77777777" w:rsidR="00B70E28" w:rsidRDefault="007B41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СТОИМОСТЬ УСЛУГ СВЯЗИ И УСЛУГ ПО РЕМОНТУ, ПОРЯДОК ПРОВЕДЕНИЯ РАСЧЕТОВ</w:t>
      </w:r>
    </w:p>
    <w:p w14:paraId="4AD9F595" w14:textId="77777777" w:rsidR="00B70E28" w:rsidRDefault="00B7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F1F9C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Все платежи по Договору производятся в форме наличных/безналичных платежей в рублях. </w:t>
      </w:r>
    </w:p>
    <w:p w14:paraId="275C6C47" w14:textId="77777777" w:rsidR="00B70E28" w:rsidRDefault="007B417E">
      <w:pPr>
        <w:pStyle w:val="afc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 Стоимость услуг связи Оператора в месяц (абонентская плата) на момент закл</w:t>
      </w:r>
      <w:r>
        <w:rPr>
          <w:sz w:val="24"/>
          <w:szCs w:val="24"/>
        </w:rPr>
        <w:t>ючения настоящего Договора утверждена Постановлением Администрации городского округа Мытищи Московской области № 7226 от 24.12.2024 года «Об утверждении цен на платные услуги, оказываемые МАУ ТВ Мытищи».</w:t>
      </w:r>
    </w:p>
    <w:p w14:paraId="1FB2BA02" w14:textId="77777777" w:rsidR="00B70E28" w:rsidRDefault="007B417E">
      <w:pPr>
        <w:pStyle w:val="afc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Стоимость услуг связи Оператора в месяц (абонентская плата) устанавливается в соответствии с действующим на момент оказания услуг связи тарифным планом и выбранном Абонентом пакетом. </w:t>
      </w:r>
    </w:p>
    <w:p w14:paraId="2696ACE1" w14:textId="77777777" w:rsidR="00B70E28" w:rsidRDefault="007B417E">
      <w:pPr>
        <w:pStyle w:val="afc"/>
        <w:tabs>
          <w:tab w:val="left" w:pos="426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3.4. В случае необходимости выбора пакета (тарифного плана) Абонент</w:t>
      </w:r>
      <w:r>
        <w:rPr>
          <w:color w:val="000000" w:themeColor="text1"/>
          <w:sz w:val="24"/>
          <w:szCs w:val="24"/>
        </w:rPr>
        <w:t xml:space="preserve"> обращается с письменным заявлением по форме, утвержденной Оператором. Заявление становится неотъемлемой частью настоящего Договора с момента его подписания Абонентом.  </w:t>
      </w:r>
    </w:p>
    <w:p w14:paraId="7D72F885" w14:textId="77777777" w:rsidR="00B70E28" w:rsidRDefault="007B417E">
      <w:pPr>
        <w:pStyle w:val="afc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3.5. Стоимость услуг связи и услуг по ремонту Оператора публикуются на сайте Оператора</w:t>
      </w:r>
      <w:r>
        <w:rPr>
          <w:sz w:val="24"/>
          <w:szCs w:val="24"/>
        </w:rPr>
        <w:t xml:space="preserve"> в информационно-телекоммуникационной сети «Интернет» - </w:t>
      </w:r>
      <w:proofErr w:type="spellStart"/>
      <w:r>
        <w:rPr>
          <w:sz w:val="24"/>
          <w:szCs w:val="24"/>
          <w:lang w:val="en-US"/>
        </w:rPr>
        <w:t>onetvm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 и (или) в местах работы с Абонентами.</w:t>
      </w:r>
    </w:p>
    <w:p w14:paraId="3EB4FCC7" w14:textId="77777777" w:rsidR="00B70E28" w:rsidRDefault="007B417E">
      <w:pPr>
        <w:pStyle w:val="afc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3.6. Расчетный период оказания услуг связи составляет 1 (один) календарный месяц. Оплата Абонентом услуг связи производится не позднее 10 дней с даты ок</w:t>
      </w:r>
      <w:r>
        <w:rPr>
          <w:sz w:val="24"/>
          <w:szCs w:val="24"/>
        </w:rPr>
        <w:t>ончания расчетного периода.  В стоимость услуг связи Оператора (тарифы на услуги связи) не входит размер платежей, оплачиваемых Абонентом в пользу третьих лиц, при оплате услуг связи Оператора (банковских комиссий, комиссий платежных терминалов и т.п.).</w:t>
      </w:r>
    </w:p>
    <w:p w14:paraId="40523EE0" w14:textId="77777777" w:rsidR="00B70E28" w:rsidRDefault="007B417E">
      <w:pPr>
        <w:pStyle w:val="afc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 xml:space="preserve">7. Расчеты за оказание услуг связи производятся Абонентом посредством квитанций (счетов), направляемых </w:t>
      </w:r>
      <w:r>
        <w:rPr>
          <w:bCs/>
          <w:sz w:val="24"/>
          <w:szCs w:val="24"/>
        </w:rPr>
        <w:t xml:space="preserve">Абоненту </w:t>
      </w:r>
      <w:r>
        <w:rPr>
          <w:sz w:val="24"/>
          <w:szCs w:val="24"/>
        </w:rPr>
        <w:t>уполномоченными организациями Оператора, или переданных Абоненту в бумажном виде, по реквизитам Оператора, указанным в квитанции посредством при</w:t>
      </w:r>
      <w:r>
        <w:rPr>
          <w:sz w:val="24"/>
          <w:szCs w:val="24"/>
        </w:rPr>
        <w:t>влеченных платежных агентов, осуществляющих деятельность по приему платежей физических лиц.</w:t>
      </w:r>
    </w:p>
    <w:p w14:paraId="2E42F663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 Датой надлежащего исполнения Абонентом обязательств по оплате считается дата оплаты на расчетный счет Оператора. </w:t>
      </w:r>
    </w:p>
    <w:p w14:paraId="59F2F3BA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Неполучение счёта/квитанции Абонентом по</w:t>
      </w:r>
      <w:r>
        <w:rPr>
          <w:rFonts w:ascii="Times New Roman" w:hAnsi="Times New Roman"/>
          <w:sz w:val="24"/>
          <w:szCs w:val="24"/>
        </w:rPr>
        <w:t xml:space="preserve"> независящим от Оператора причинам или непонимание его содержания не освобождает Абонента от оплаты. </w:t>
      </w:r>
    </w:p>
    <w:p w14:paraId="587D1683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 Устное или письменное несогласие Абонента с суммой счета/квитанции за текущий расчетный период,</w:t>
      </w:r>
      <w:r>
        <w:rPr>
          <w:rFonts w:ascii="Times New Roman" w:hAnsi="Times New Roman"/>
          <w:sz w:val="24"/>
          <w:szCs w:val="24"/>
        </w:rPr>
        <w:t xml:space="preserve"> не освобождает Абонента от его своевременной оплаты. В случае признания обоснованности направленных Абонентом замечаний по счету/квитанции, Оператор произведет соответствующую корректировку суммы последующего подлежащего оплате Абонентом счета/квитанции. </w:t>
      </w:r>
    </w:p>
    <w:p w14:paraId="51D587AA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3.11. На момент заключения настоящего Договора с тарифами на оказание услуг по ремонту, а также Услуги связи, Абонент может ознакомиться на сайте Оператора в информационно-телекоммуникационной сети «Интернет» -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onetvm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7C26A11" w14:textId="77777777" w:rsidR="00B70E28" w:rsidRDefault="007B417E">
      <w:pPr>
        <w:pStyle w:val="afc"/>
        <w:tabs>
          <w:tab w:val="left" w:pos="426"/>
        </w:tabs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3.12</w:t>
      </w:r>
      <w:r>
        <w:rPr>
          <w:color w:val="000000" w:themeColor="text1"/>
          <w:sz w:val="24"/>
          <w:szCs w:val="24"/>
        </w:rPr>
        <w:t xml:space="preserve">. Стоимость услуг по ремонту </w:t>
      </w:r>
      <w:r>
        <w:rPr>
          <w:color w:val="000000" w:themeColor="text1"/>
          <w:sz w:val="24"/>
          <w:szCs w:val="24"/>
        </w:rPr>
        <w:t xml:space="preserve">осуществляется Абонентом на месте проведения работ посредством расчета наличным/ безналичным способом с помощью кассы, находящейся на обслуживании монтажника Оператора. </w:t>
      </w:r>
    </w:p>
    <w:p w14:paraId="486BB178" w14:textId="77777777" w:rsidR="00B70E28" w:rsidRDefault="00B7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841146" w14:textId="77777777" w:rsidR="00B70E28" w:rsidRDefault="007B41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ПРОЧИЕ УСЛОВИЯ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978B9C" w14:textId="77777777" w:rsidR="00B70E28" w:rsidRDefault="00B7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D3D011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Оператор не является создателем доставляемых Абоненту телеви</w:t>
      </w:r>
      <w:r>
        <w:rPr>
          <w:rFonts w:ascii="Times New Roman" w:hAnsi="Times New Roman"/>
          <w:sz w:val="24"/>
          <w:szCs w:val="24"/>
        </w:rPr>
        <w:t xml:space="preserve">зионных программ (сигналов телепрограмм), и не несет ответственность за содержание этих программ, изменения сетки вещания или приостановления вещания тех или иных телевизионных программ. </w:t>
      </w:r>
    </w:p>
    <w:p w14:paraId="33E1E156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На период с момента заключения Договора и до прекращения обязат</w:t>
      </w:r>
      <w:r>
        <w:rPr>
          <w:rFonts w:ascii="Times New Roman" w:hAnsi="Times New Roman"/>
          <w:sz w:val="24"/>
          <w:szCs w:val="24"/>
        </w:rPr>
        <w:t xml:space="preserve">ельств Сторон по Договору Абонент выражает свое согласие на передачу (распространение, предоставление, доступ) и поручение Оператором третьим лицам – Агентам Оператора – обработку персональных данных Абонента для целей абонентского обслуживания. </w:t>
      </w:r>
    </w:p>
    <w:p w14:paraId="7B8E6CD1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В сл</w:t>
      </w:r>
      <w:r>
        <w:rPr>
          <w:rFonts w:ascii="Times New Roman" w:hAnsi="Times New Roman"/>
          <w:sz w:val="24"/>
          <w:szCs w:val="24"/>
        </w:rPr>
        <w:t>учае, если Абонент является собственником жилого/нежилого помещения в жилом многоквартирном доме, в котором Абонент фактически получает Услуги, то Абонент не возражает против использования Оператором при оказании Услуг общего имущества в таком доме, в разм</w:t>
      </w:r>
      <w:r>
        <w:rPr>
          <w:rFonts w:ascii="Times New Roman" w:hAnsi="Times New Roman"/>
          <w:sz w:val="24"/>
          <w:szCs w:val="24"/>
        </w:rPr>
        <w:t xml:space="preserve">ере доли Абонента в праве общей собственности на общее имущество. </w:t>
      </w:r>
    </w:p>
    <w:p w14:paraId="21F18032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Претензии по предоставлению услуг рассматриваются Оператором связи в порядке и сроки, установленные Федеральным законом «О связи», Правилами РФ. </w:t>
      </w:r>
    </w:p>
    <w:p w14:paraId="48CFB1CA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4.5. При прекращении у Абонента права </w:t>
      </w:r>
      <w:r>
        <w:rPr>
          <w:rFonts w:ascii="Times New Roman" w:hAnsi="Times New Roman"/>
          <w:sz w:val="24"/>
          <w:szCs w:val="24"/>
          <w:lang w:eastAsia="ru-RU"/>
        </w:rPr>
        <w:t>владения или пользования помещением, в котором установлено пользовательское оборудование (оконечное оборудование), Договор с Абонентом прекращается с даты получения Оператором заявления абонента о прекращении Договора.</w:t>
      </w:r>
    </w:p>
    <w:p w14:paraId="62E471FD" w14:textId="77777777" w:rsidR="00B70E28" w:rsidRDefault="007B417E">
      <w:pPr>
        <w:spacing w:after="0" w:line="288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4.6. Повторное подключение Абонента, </w:t>
      </w:r>
      <w:r>
        <w:rPr>
          <w:rFonts w:ascii="Times New Roman" w:hAnsi="Times New Roman"/>
          <w:sz w:val="24"/>
          <w:szCs w:val="24"/>
          <w:lang w:eastAsia="ru-RU"/>
        </w:rPr>
        <w:t>отключенного из-за задолженности за услуги КТВ, производится в случае погашения имеющейся на дату отключения задолженности.</w:t>
      </w:r>
    </w:p>
    <w:p w14:paraId="70F5EE6B" w14:textId="77777777" w:rsidR="00B70E28" w:rsidRDefault="00B70E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C87436" w14:textId="77777777" w:rsidR="00B70E28" w:rsidRDefault="00B7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F007B" w14:textId="77777777" w:rsidR="00B70E28" w:rsidRDefault="00B7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621F63" w14:textId="77777777" w:rsidR="00B70E28" w:rsidRDefault="007B41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555AF55A" w14:textId="77777777" w:rsidR="00B70E28" w:rsidRDefault="00B7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83561D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В случае неисполнения или ненадлежащего исполнения обязательств, предусмотренных Договором, Стороны несут ответственность в соответствии с действующим законодательством РФ. </w:t>
      </w:r>
    </w:p>
    <w:p w14:paraId="528B56E6" w14:textId="77777777" w:rsidR="00B70E28" w:rsidRDefault="007B417E">
      <w:pPr>
        <w:pStyle w:val="afb"/>
        <w:tabs>
          <w:tab w:val="left" w:pos="426"/>
        </w:tabs>
        <w:spacing w:before="0" w:after="0"/>
        <w:jc w:val="both"/>
      </w:pPr>
      <w:r>
        <w:lastRenderedPageBreak/>
        <w:t>5.2.</w:t>
      </w:r>
      <w:r>
        <w:tab/>
        <w:t>Абонент подтверждает, что ознакомлен с перечнем Услуг связи, услуг по ре</w:t>
      </w:r>
      <w:r>
        <w:t>монту, тарифами и получил всю необходимую информацию о выбранной им Услуги связи.</w:t>
      </w:r>
    </w:p>
    <w:p w14:paraId="46919084" w14:textId="77777777" w:rsidR="00B70E28" w:rsidRDefault="007B417E">
      <w:pPr>
        <w:pStyle w:val="afb"/>
        <w:tabs>
          <w:tab w:val="left" w:pos="426"/>
        </w:tabs>
        <w:spacing w:before="0" w:after="0"/>
        <w:jc w:val="both"/>
        <w:rPr>
          <w:color w:val="000000" w:themeColor="text1"/>
        </w:rPr>
      </w:pPr>
      <w:r>
        <w:t xml:space="preserve">5.3. Абонент дает свое согласие на обработку своих персональных данных согласно Федеральному закону № 152 от 27.07.2006 г. «О персональных данных», действующее </w:t>
      </w:r>
      <w:r>
        <w:rPr>
          <w:color w:val="000000" w:themeColor="text1"/>
        </w:rPr>
        <w:t>с момента закл</w:t>
      </w:r>
      <w:r>
        <w:rPr>
          <w:color w:val="000000" w:themeColor="text1"/>
        </w:rPr>
        <w:t>ючения настоящего договора Сторонами до момента его отзыва при расторжении Договора Абонентом в письменной форме.</w:t>
      </w:r>
    </w:p>
    <w:p w14:paraId="5962056C" w14:textId="77777777" w:rsidR="00B70E28" w:rsidRDefault="007B417E">
      <w:pPr>
        <w:pStyle w:val="25"/>
        <w:spacing w:after="0" w:line="2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5.4. В случае заключения Договора в письменном виде, Договор подписывается в двух экземплярах, каждый из которых имеет одинаковую юридическую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силу. Один экземпляр хранится у Оператора, второй - у Абонента. </w:t>
      </w:r>
    </w:p>
    <w:p w14:paraId="2076E889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>
        <w:rPr>
          <w:rFonts w:ascii="Times New Roman" w:hAnsi="Times New Roman"/>
          <w:sz w:val="24"/>
          <w:szCs w:val="24"/>
        </w:rPr>
        <w:t>. Оператор не несет ответственности за содержание телепрограмм, распространяемых по сети связи телевещания, а также за неудовлетворительное качество Услуг связи, нарушение сроков или перебои в оказании Услуг либо возникновения убытков вследствие: использов</w:t>
      </w:r>
      <w:r>
        <w:rPr>
          <w:rFonts w:ascii="Times New Roman" w:hAnsi="Times New Roman"/>
          <w:sz w:val="24"/>
          <w:szCs w:val="24"/>
        </w:rPr>
        <w:t xml:space="preserve">ания Абонентом неисправной аппаратуры, перемещения пользовательского оборудования за пределы адреса обслуживания; повреждения Абонентской распределительной системы; приостановления оказания Услуг Абоненту. </w:t>
      </w:r>
    </w:p>
    <w:p w14:paraId="0CC3A39E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Оператор освобождается от ответственности за</w:t>
      </w:r>
      <w:r>
        <w:rPr>
          <w:rFonts w:ascii="Times New Roman" w:hAnsi="Times New Roman"/>
          <w:sz w:val="24"/>
          <w:szCs w:val="24"/>
        </w:rPr>
        <w:t xml:space="preserve"> несоблюдение Договора в случае изменений, искажений, нарушений, перерывов или задержек распространения телевизионного сигнала, вызванных природными явлениями, иных обстоятельств непреодолимой силы (включая выход из строя или нарушения нормальной работы пе</w:t>
      </w:r>
      <w:r>
        <w:rPr>
          <w:rFonts w:ascii="Times New Roman" w:hAnsi="Times New Roman"/>
          <w:sz w:val="24"/>
          <w:szCs w:val="24"/>
        </w:rPr>
        <w:t xml:space="preserve">редающего оборудования, не принадлежащего Оператору, с которого ведется вещание телевизионных программ). </w:t>
      </w:r>
    </w:p>
    <w:p w14:paraId="4868A1B1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5.7. В случае задержки платежа либо иного нарушения Абонентом требований, установленных Федеральным законом от 07.07.2003 N 126-ФЗ «О связи» или Догов</w:t>
      </w:r>
      <w:r>
        <w:rPr>
          <w:rFonts w:ascii="Times New Roman" w:hAnsi="Times New Roman"/>
          <w:sz w:val="24"/>
          <w:szCs w:val="24"/>
          <w:lang w:eastAsia="ru-RU"/>
        </w:rPr>
        <w:t>ором, Оператор вправе приостановить предоставление доступа к услугам связи на срок до полного погашения задолженности Абонентом либо соответственно устранения иных допущенных Абонентом нарушений. Возобновление предоставления доступа к услугам связи осущест</w:t>
      </w:r>
      <w:r>
        <w:rPr>
          <w:rFonts w:ascii="Times New Roman" w:hAnsi="Times New Roman"/>
          <w:sz w:val="24"/>
          <w:szCs w:val="24"/>
          <w:lang w:eastAsia="ru-RU"/>
        </w:rPr>
        <w:t>вляется Оператором в течение 3 дней с момента исполнения Абонентом нарушенных обязательств надлежащим образом.</w:t>
      </w:r>
    </w:p>
    <w:p w14:paraId="710FCD1A" w14:textId="77777777" w:rsidR="00B70E28" w:rsidRDefault="00B7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3C5B6E" w14:textId="77777777" w:rsidR="00B70E28" w:rsidRDefault="007B41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РАСТОРЖЕНИЕ ДОГОВОРА</w:t>
      </w:r>
    </w:p>
    <w:p w14:paraId="548C3D89" w14:textId="77777777" w:rsidR="00B70E28" w:rsidRDefault="00B7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21A1EA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Настоящий Договор может быть расторгнут по соглашению Сторон. </w:t>
      </w:r>
    </w:p>
    <w:p w14:paraId="5C4D4C1F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Настоящий Договор может быть расторгнут Сторон</w:t>
      </w:r>
      <w:r>
        <w:rPr>
          <w:rFonts w:ascii="Times New Roman" w:hAnsi="Times New Roman"/>
          <w:sz w:val="24"/>
          <w:szCs w:val="24"/>
        </w:rPr>
        <w:t>ами в одностороннем порядке в случаях, прямо предусмотренных настоящим Договором, в т.ч.:</w:t>
      </w:r>
    </w:p>
    <w:p w14:paraId="1C6E315B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6.2.1. Оператором: </w:t>
      </w:r>
    </w:p>
    <w:p w14:paraId="4A683FB5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6.2.1.1. Если Абонент не устранит нарушение, указанное в пункте 2.2.2 настоящего Договора, в течение 6 (Шести) месяцев (но не ранее 90 дней) с дат</w:t>
      </w:r>
      <w:r>
        <w:rPr>
          <w:rFonts w:ascii="Times New Roman" w:hAnsi="Times New Roman"/>
          <w:sz w:val="24"/>
          <w:szCs w:val="24"/>
        </w:rPr>
        <w:t xml:space="preserve">ы получения им письменного уведомления Оператора о приостановлении оказания Услуг. </w:t>
      </w:r>
    </w:p>
    <w:p w14:paraId="1C60DFD1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этом Абонент оплачивает Оператору стоимость оказанных услуг кабельного телевидения в полном объеме до даты расторжения Договора, а также компенсирует Оператору все затр</w:t>
      </w:r>
      <w:r>
        <w:rPr>
          <w:rFonts w:ascii="Times New Roman" w:hAnsi="Times New Roman"/>
          <w:sz w:val="24"/>
          <w:szCs w:val="24"/>
          <w:lang w:eastAsia="ru-RU"/>
        </w:rPr>
        <w:t>аты и упущенную выгоду, связанные с последствиями нарушений.</w:t>
      </w:r>
    </w:p>
    <w:p w14:paraId="4B771F54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6.2.1.2. При прекращении у Абонента права владения помещением, в котором установлено абонентское (оконечное) оборудование - Договор с Абонентом прекращается (расторгается Оператором) в односторон</w:t>
      </w:r>
      <w:r>
        <w:rPr>
          <w:rFonts w:ascii="Times New Roman" w:hAnsi="Times New Roman"/>
          <w:sz w:val="24"/>
          <w:szCs w:val="24"/>
        </w:rPr>
        <w:t xml:space="preserve">нем порядке, без дополнительного уведомления Абонента об этом. О прекращении права владения помещением Абонент обязан известить Оператора (п.2.3.7. настоящего Договора). </w:t>
      </w:r>
    </w:p>
    <w:p w14:paraId="33F9C184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6.2.2. Абонентом</w:t>
      </w:r>
      <w:r>
        <w:rPr>
          <w:rFonts w:ascii="Times New Roman" w:hAnsi="Times New Roman"/>
          <w:sz w:val="24"/>
          <w:szCs w:val="24"/>
        </w:rPr>
        <w:t xml:space="preserve"> с учётом положений Федерального закона «О связи», Правил РФ, при усл</w:t>
      </w:r>
      <w:r>
        <w:rPr>
          <w:rFonts w:ascii="Times New Roman" w:hAnsi="Times New Roman"/>
          <w:sz w:val="24"/>
          <w:szCs w:val="24"/>
        </w:rPr>
        <w:t>овии отсутствия задолженности.</w:t>
      </w:r>
    </w:p>
    <w:p w14:paraId="0F81C34B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При расторжении Договора как по инициативе Оператора, так и по инициативе Абонента, Абонент обязуется обеспечить доступ работникам Оператора к средствам связи ТВ и не препятствовать Оператору в выполнении работ по отключ</w:t>
      </w:r>
      <w:r>
        <w:rPr>
          <w:rFonts w:ascii="Times New Roman" w:hAnsi="Times New Roman"/>
          <w:sz w:val="24"/>
          <w:szCs w:val="24"/>
        </w:rPr>
        <w:t xml:space="preserve">ению Абонентской распределительной системы от средств связи ТВ Оператора. Оператор имеет право произвести отключение услуг в любую дату до даты расторжения Договора, включая ее. </w:t>
      </w:r>
    </w:p>
    <w:p w14:paraId="002DBBAA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В случае нарушения или неисполнения Абонентом условий, указанных в п. 6.</w:t>
      </w:r>
      <w:r>
        <w:rPr>
          <w:rFonts w:ascii="Times New Roman" w:hAnsi="Times New Roman"/>
          <w:sz w:val="24"/>
          <w:szCs w:val="24"/>
        </w:rPr>
        <w:t>3., Оператор составляет акт о невозможности отключения Абонентской распределительной системы от средств связи ТВ Оператора и уведомляет об этом Абонента. В этом случае абонентская плата продолжает взиматься в полном объеме.</w:t>
      </w:r>
    </w:p>
    <w:p w14:paraId="75850AB3" w14:textId="77777777" w:rsidR="00B70E28" w:rsidRDefault="007B417E">
      <w:pPr>
        <w:pStyle w:val="afb"/>
        <w:tabs>
          <w:tab w:val="left" w:pos="426"/>
        </w:tabs>
        <w:spacing w:before="0" w:after="0"/>
        <w:jc w:val="both"/>
      </w:pPr>
      <w:r>
        <w:t>6.5.</w:t>
      </w:r>
      <w:r>
        <w:tab/>
        <w:t>В случае нарушения Абоненто</w:t>
      </w:r>
      <w:r>
        <w:t xml:space="preserve">м требований, связанных с оказанием услуг связи, установленных Федеральным законом «О связи», Правилами РФ, и настоящим договором, в т.ч. сроков оплаты </w:t>
      </w:r>
      <w:r>
        <w:lastRenderedPageBreak/>
        <w:t>оказанных услуг связи, Оператор вправе приостановить оказание Услуг связи, уведомив об этом Абонента.</w:t>
      </w:r>
    </w:p>
    <w:p w14:paraId="0BF859BC" w14:textId="77777777" w:rsidR="00B70E28" w:rsidRDefault="007B417E">
      <w:pPr>
        <w:pStyle w:val="afb"/>
        <w:tabs>
          <w:tab w:val="left" w:pos="426"/>
        </w:tabs>
        <w:spacing w:before="0" w:after="0"/>
        <w:jc w:val="both"/>
      </w:pPr>
      <w:r>
        <w:t>6.</w:t>
      </w:r>
      <w:r>
        <w:t>6. В случае не устранения такого нарушения по истечении 6 месяцев с даты получения Абонентом от Оператора уведомления в письменной форме о намерении приостановить оказание услуг связи Оператор в одностороннем порядке вправе расторгнуть договор.</w:t>
      </w:r>
    </w:p>
    <w:p w14:paraId="519747F4" w14:textId="77777777" w:rsidR="00B70E28" w:rsidRDefault="007B417E">
      <w:pPr>
        <w:pStyle w:val="afb"/>
        <w:tabs>
          <w:tab w:val="left" w:pos="426"/>
        </w:tabs>
        <w:spacing w:before="0" w:after="0"/>
        <w:ind w:right="-30"/>
        <w:jc w:val="both"/>
      </w:pPr>
      <w:r>
        <w:t>6.7.</w:t>
      </w:r>
      <w:r>
        <w:tab/>
      </w:r>
      <w:r>
        <w:t xml:space="preserve">Изменение стоимости услуг связи, тарифа, стоимости услуг по ремонту, сетки вещания, реквизитов Сторон и лицензии Оператора, не являются основанием для расторжения Договора. </w:t>
      </w:r>
    </w:p>
    <w:p w14:paraId="33B0407F" w14:textId="77777777" w:rsidR="00B70E28" w:rsidRDefault="00B7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A70E59" w14:textId="77777777" w:rsidR="00B70E28" w:rsidRDefault="007B41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СРОК ДЕЙСТВИЯ ДОГОВОРА И ИНЫЕ УСЛОВИЯ</w:t>
      </w:r>
    </w:p>
    <w:p w14:paraId="22DE2761" w14:textId="77777777" w:rsidR="00B70E28" w:rsidRDefault="00B7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996CCF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Настоящий Договор вступает в силу </w:t>
      </w:r>
      <w:r>
        <w:rPr>
          <w:rFonts w:ascii="Times New Roman" w:hAnsi="Times New Roman"/>
          <w:sz w:val="24"/>
          <w:szCs w:val="24"/>
        </w:rPr>
        <w:t xml:space="preserve">с момента совершения Абонентом конклюдентных действий, предусмотренных п. 1.4., и считается заключенным бессрочно до момента его расторжения в предусмотренных настоящим Договором или действующим законодательством РФ случаях. </w:t>
      </w:r>
    </w:p>
    <w:p w14:paraId="7BF0205B" w14:textId="77777777" w:rsidR="00B70E28" w:rsidRDefault="007B417E">
      <w:pPr>
        <w:pStyle w:val="afb"/>
        <w:spacing w:before="0" w:after="0"/>
        <w:jc w:val="both"/>
        <w:rPr>
          <w:color w:val="000000"/>
        </w:rPr>
      </w:pPr>
      <w:r>
        <w:t xml:space="preserve">7.2. </w:t>
      </w:r>
      <w:r>
        <w:rPr>
          <w:color w:val="000000"/>
        </w:rPr>
        <w:t>Условия настоящего Догово</w:t>
      </w:r>
      <w:r>
        <w:rPr>
          <w:color w:val="000000"/>
        </w:rPr>
        <w:t>ра применяются также и к отношениям, возникшим между Оператором и Абонентом с даты фактического предоставления Абоненту доступа к сети связи Оператора.</w:t>
      </w:r>
    </w:p>
    <w:p w14:paraId="4616371F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Все изменения и дополнения к настоящему Договору публикуются на сайте Оператора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onetvm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4D8809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В с</w:t>
      </w:r>
      <w:r>
        <w:rPr>
          <w:rFonts w:ascii="Times New Roman" w:hAnsi="Times New Roman"/>
          <w:sz w:val="24"/>
          <w:szCs w:val="24"/>
        </w:rPr>
        <w:t>лучае возникновения разногласий или споров по вопросам, связанным с настоящим Договором, Стороны примут все меры к разрешению их путем переговоров. Однако, если такая договоренность не будет достигнута, то все споры, разногласия подлежат разрешению в соотв</w:t>
      </w:r>
      <w:r>
        <w:rPr>
          <w:rFonts w:ascii="Times New Roman" w:hAnsi="Times New Roman"/>
          <w:sz w:val="24"/>
          <w:szCs w:val="24"/>
        </w:rPr>
        <w:t xml:space="preserve">етствии с действующим законодательством РФ в судебном порядке. </w:t>
      </w:r>
    </w:p>
    <w:p w14:paraId="0268B111" w14:textId="77777777" w:rsidR="00B70E28" w:rsidRDefault="007B417E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7.5. Абонент принимает (соглашается) условие о том, что Оператор вправе уступить свои права обязанности (перемена лиц в обязательстве) по настоящему договору в части либо в целом третьему лицу</w:t>
      </w:r>
      <w:r>
        <w:rPr>
          <w:rFonts w:ascii="Times New Roman" w:hAnsi="Times New Roman"/>
          <w:sz w:val="24"/>
          <w:szCs w:val="24"/>
        </w:rPr>
        <w:t xml:space="preserve"> по своему усмотрению, без получения от Абонента дополнительного согласия. Перемена лиц в обязательстве производится путем уведомления и/или направления счета на оплату за оказание услуг связи Абоненту.  </w:t>
      </w:r>
    </w:p>
    <w:p w14:paraId="055D8CF5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 Вопросы, не урегулированные Договором, разреша</w:t>
      </w:r>
      <w:r>
        <w:rPr>
          <w:rFonts w:ascii="Times New Roman" w:hAnsi="Times New Roman"/>
          <w:sz w:val="24"/>
          <w:szCs w:val="24"/>
        </w:rPr>
        <w:t xml:space="preserve">ются в соответствие с действующим законодательством РФ. </w:t>
      </w:r>
    </w:p>
    <w:p w14:paraId="70F533D2" w14:textId="77777777" w:rsidR="00B70E28" w:rsidRDefault="00B7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D2058E" w14:textId="77777777" w:rsidR="00B70E28" w:rsidRDefault="007B41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8. АДРЕС И БАНКОВСКИЕ РЕКВИЗИТЫ ОПЕРАТОРА</w:t>
      </w:r>
    </w:p>
    <w:p w14:paraId="592BD01B" w14:textId="77777777" w:rsidR="00B70E28" w:rsidRDefault="00B7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DB8C81" w14:textId="77777777" w:rsidR="00B70E28" w:rsidRDefault="007B41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Оператор МАУ «ТВ Мытищи»</w:t>
      </w:r>
    </w:p>
    <w:p w14:paraId="01A9EB89" w14:textId="77777777" w:rsidR="00B70E28" w:rsidRDefault="00B7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BDA2DC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и фактический адрес отдела продаж и расчетов с абонентами: </w:t>
      </w:r>
      <w:r>
        <w:rPr>
          <w:rFonts w:ascii="Times New Roman" w:hAnsi="Times New Roman"/>
          <w:sz w:val="24"/>
          <w:szCs w:val="24"/>
        </w:rPr>
        <w:t>141008, Московская обл., г. Мытищи, ул. Юбилейная, д.3 к1 тел.: 8(495)542-97-33, 8(495)542-97-34, 8(985)873-13-24</w:t>
      </w:r>
    </w:p>
    <w:p w14:paraId="7C1DD12F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адрес: 141008, Московская обл., г. Мытищи, ул. Мира, д.32Б</w:t>
      </w:r>
    </w:p>
    <w:p w14:paraId="1EEEE1F3" w14:textId="77777777" w:rsidR="00B70E28" w:rsidRDefault="00B7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5EF414" w14:textId="77777777" w:rsidR="00B70E28" w:rsidRDefault="007B41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5029206035</w:t>
      </w:r>
    </w:p>
    <w:p w14:paraId="4EC68413" w14:textId="77777777" w:rsidR="00B70E28" w:rsidRDefault="007B41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 502901001</w:t>
      </w:r>
    </w:p>
    <w:p w14:paraId="30C59A74" w14:textId="77777777" w:rsidR="00B70E28" w:rsidRDefault="007B41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 1155029012390</w:t>
      </w:r>
    </w:p>
    <w:p w14:paraId="27C32DE8" w14:textId="77777777" w:rsidR="00B70E28" w:rsidRDefault="007B41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р/с 407038101400040042</w:t>
      </w:r>
      <w:r>
        <w:rPr>
          <w:rFonts w:ascii="Times New Roman" w:hAnsi="Times New Roman"/>
          <w:sz w:val="24"/>
          <w:szCs w:val="24"/>
        </w:rPr>
        <w:t>01</w:t>
      </w:r>
    </w:p>
    <w:p w14:paraId="05C4E7FD" w14:textId="77777777" w:rsidR="00B70E28" w:rsidRDefault="007B41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(ПАО) Сбербанк г. Москва</w:t>
      </w:r>
    </w:p>
    <w:p w14:paraId="6E048C0E" w14:textId="77777777" w:rsidR="00B70E28" w:rsidRDefault="007B41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к/с 30101810400000000225</w:t>
      </w:r>
    </w:p>
    <w:p w14:paraId="3F7DE94D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044525225</w:t>
      </w:r>
    </w:p>
    <w:p w14:paraId="5C6BFE52" w14:textId="77777777" w:rsidR="00B70E28" w:rsidRDefault="00B7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087757" w14:textId="77777777" w:rsidR="00B70E28" w:rsidRDefault="007B41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Директор И.О. Дроздов </w:t>
      </w:r>
    </w:p>
    <w:sectPr w:rsidR="00B70E28">
      <w:headerReference w:type="default" r:id="rId8"/>
      <w:pgSz w:w="11906" w:h="16838"/>
      <w:pgMar w:top="709" w:right="567" w:bottom="851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CF15" w14:textId="77777777" w:rsidR="00B70E28" w:rsidRDefault="007B417E">
      <w:pPr>
        <w:spacing w:after="0" w:line="240" w:lineRule="auto"/>
      </w:pPr>
      <w:r>
        <w:separator/>
      </w:r>
    </w:p>
  </w:endnote>
  <w:endnote w:type="continuationSeparator" w:id="0">
    <w:p w14:paraId="7F7DD744" w14:textId="77777777" w:rsidR="00B70E28" w:rsidRDefault="007B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1F7D" w14:textId="77777777" w:rsidR="00B70E28" w:rsidRDefault="007B417E">
      <w:pPr>
        <w:spacing w:after="0" w:line="240" w:lineRule="auto"/>
      </w:pPr>
      <w:r>
        <w:separator/>
      </w:r>
    </w:p>
  </w:footnote>
  <w:footnote w:type="continuationSeparator" w:id="0">
    <w:p w14:paraId="6E1D68D9" w14:textId="77777777" w:rsidR="00B70E28" w:rsidRDefault="007B4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F411" w14:textId="77777777" w:rsidR="00B70E28" w:rsidRDefault="00B70E28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1456"/>
    <w:multiLevelType w:val="hybridMultilevel"/>
    <w:tmpl w:val="B096FBC4"/>
    <w:lvl w:ilvl="0" w:tplc="549EC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722A28">
      <w:start w:val="1"/>
      <w:numFmt w:val="lowerLetter"/>
      <w:lvlText w:val="%2."/>
      <w:lvlJc w:val="left"/>
      <w:pPr>
        <w:ind w:left="1440" w:hanging="360"/>
      </w:pPr>
    </w:lvl>
    <w:lvl w:ilvl="2" w:tplc="934E8ACA">
      <w:start w:val="1"/>
      <w:numFmt w:val="lowerRoman"/>
      <w:lvlText w:val="%3."/>
      <w:lvlJc w:val="right"/>
      <w:pPr>
        <w:ind w:left="2160" w:hanging="180"/>
      </w:pPr>
    </w:lvl>
    <w:lvl w:ilvl="3" w:tplc="FD5C3758">
      <w:start w:val="1"/>
      <w:numFmt w:val="decimal"/>
      <w:lvlText w:val="%4."/>
      <w:lvlJc w:val="left"/>
      <w:pPr>
        <w:ind w:left="2880" w:hanging="360"/>
      </w:pPr>
    </w:lvl>
    <w:lvl w:ilvl="4" w:tplc="B1A21572">
      <w:start w:val="1"/>
      <w:numFmt w:val="lowerLetter"/>
      <w:lvlText w:val="%5."/>
      <w:lvlJc w:val="left"/>
      <w:pPr>
        <w:ind w:left="3600" w:hanging="360"/>
      </w:pPr>
    </w:lvl>
    <w:lvl w:ilvl="5" w:tplc="2248A5DC">
      <w:start w:val="1"/>
      <w:numFmt w:val="lowerRoman"/>
      <w:lvlText w:val="%6."/>
      <w:lvlJc w:val="right"/>
      <w:pPr>
        <w:ind w:left="4320" w:hanging="180"/>
      </w:pPr>
    </w:lvl>
    <w:lvl w:ilvl="6" w:tplc="9AB6BAD4">
      <w:start w:val="1"/>
      <w:numFmt w:val="decimal"/>
      <w:lvlText w:val="%7."/>
      <w:lvlJc w:val="left"/>
      <w:pPr>
        <w:ind w:left="5040" w:hanging="360"/>
      </w:pPr>
    </w:lvl>
    <w:lvl w:ilvl="7" w:tplc="0E1E15DC">
      <w:start w:val="1"/>
      <w:numFmt w:val="lowerLetter"/>
      <w:lvlText w:val="%8."/>
      <w:lvlJc w:val="left"/>
      <w:pPr>
        <w:ind w:left="5760" w:hanging="360"/>
      </w:pPr>
    </w:lvl>
    <w:lvl w:ilvl="8" w:tplc="0BF2BC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28"/>
    <w:rsid w:val="007B417E"/>
    <w:rsid w:val="00B7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B89C"/>
  <w15:docId w15:val="{36BA2003-603C-44B8-A023-5F690441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Calibri" w:eastAsia="Times New Roman" w:hAnsi="Calibri"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Calibri" w:eastAsia="Times New Roman" w:hAnsi="Calibri" w:cs="Times New Roman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unhideWhenUsed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fc">
    <w:name w:val="Body Text"/>
    <w:basedOn w:val="a"/>
    <w:link w:val="afd"/>
    <w:pPr>
      <w:spacing w:after="0" w:line="240" w:lineRule="auto"/>
      <w:jc w:val="center"/>
    </w:pPr>
    <w:rPr>
      <w:rFonts w:ascii="Times New Roman" w:hAnsi="Times New Roman"/>
      <w:szCs w:val="20"/>
      <w:lang w:eastAsia="zh-CN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 w:cs="Times New Roman"/>
      <w:szCs w:val="20"/>
      <w:lang w:eastAsia="zh-CN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ascii="Calibri" w:eastAsia="Times New Roman" w:hAnsi="Calibri" w:cs="Times New Roman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B2ADF-2B0D-4BE4-92EB-B8818816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3249</Words>
  <Characters>18520</Characters>
  <Application>Microsoft Office Word</Application>
  <DocSecurity>0</DocSecurity>
  <Lines>154</Lines>
  <Paragraphs>43</Paragraphs>
  <ScaleCrop>false</ScaleCrop>
  <Company/>
  <LinksUpToDate>false</LinksUpToDate>
  <CharactersWithSpaces>21726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</dc:creator>
  <cp:keywords/>
  <dc:description/>
  <cp:lastModifiedBy>Ремнева Елена Александровна</cp:lastModifiedBy>
  <cp:revision>2</cp:revision>
  <dcterms:created xsi:type="dcterms:W3CDTF">2025-09-29T09:44:00Z</dcterms:created>
  <dcterms:modified xsi:type="dcterms:W3CDTF">2025-09-29T09:44:00Z</dcterms:modified>
</cp:coreProperties>
</file>